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91" w:rsidRDefault="00DA7D91" w:rsidP="00DA7D91">
      <w:pPr>
        <w:jc w:val="center"/>
      </w:pPr>
      <w:r>
        <w:t>HỘI THI TUYÊN TRUYỀN VỀ PHÂN L</w:t>
      </w:r>
      <w:r>
        <w:t xml:space="preserve">OẠI CHẤT THẢI RÁC RẮN SINH HOẠT </w:t>
      </w:r>
      <w:r>
        <w:t>TẠI NGUỒN VÀ GIẢM THIỂU Ô NHIỄM RÁC THẢI NHỰA</w:t>
      </w:r>
      <w:r>
        <w:t xml:space="preserve"> </w:t>
      </w:r>
      <w:r>
        <w:t>TRÊN ĐỊA BÀN PHƯỜNG PHÚ NHUẬN</w:t>
      </w:r>
    </w:p>
    <w:p w:rsidR="00DA7D91" w:rsidRDefault="00DA7D91" w:rsidP="00DA7D91"/>
    <w:p w:rsidR="00DA7D91" w:rsidRDefault="00DA7D91" w:rsidP="00DA7D91"/>
    <w:p w:rsidR="00DA7D91" w:rsidRDefault="00DA7D91" w:rsidP="00DA7D91">
      <w:pPr>
        <w:spacing w:line="276" w:lineRule="auto"/>
        <w:jc w:val="both"/>
      </w:pPr>
      <w:r>
        <w:tab/>
      </w:r>
      <w:r>
        <w:t>Thực hiện Kế hoạch số 84/KH-UBND ngày 19/7/2023 của UBND phường Phú Nhuận về tổ chức Hội thi tuyên truyền phân loại chất thải rắn sinh hoạt tại nguồn và giảm thiểu ô nhiễm rác thải nhựa trên địa bàn phường.</w:t>
      </w:r>
    </w:p>
    <w:p w:rsidR="00DA7D91" w:rsidRDefault="00DA7D91" w:rsidP="00DA7D91">
      <w:pPr>
        <w:spacing w:line="276" w:lineRule="auto"/>
        <w:jc w:val="both"/>
      </w:pPr>
      <w:r>
        <w:tab/>
      </w:r>
      <w:r>
        <w:t xml:space="preserve"> Sáng ngày 13/8/2023, tại Hội trường khách sạn Duy Tân - số 12 Hùng Vương, Phú Nhuận, thành phố Huế.</w:t>
      </w:r>
      <w:r>
        <w:t xml:space="preserve"> </w:t>
      </w:r>
      <w:r>
        <w:t>Tham dự Hội thi tuyên truyền có các đồng chí lãnh đạo Đảng, chính quyền, Mặt trận phường, đại diện tổ chức Bảo tồn thiên nhiên Thế giới (WWF Việt Nam), đại diện các ban ngành, đoàn</w:t>
      </w:r>
      <w:r>
        <w:t xml:space="preserve"> thể, đơn vị cùng n</w:t>
      </w:r>
      <w:r>
        <w:t>hân dân trên địa bàn phường.</w:t>
      </w:r>
      <w:bookmarkStart w:id="0" w:name="_GoBack"/>
      <w:bookmarkEnd w:id="0"/>
    </w:p>
    <w:p w:rsidR="00DA7D91" w:rsidRDefault="00DA7D91" w:rsidP="00DA7D91">
      <w:pPr>
        <w:spacing w:line="276" w:lineRule="auto"/>
        <w:jc w:val="both"/>
      </w:pPr>
      <w:r>
        <w:tab/>
      </w:r>
      <w:r>
        <w:t xml:space="preserve"> Hội thi gồm có 3 vòng thi đó là: thi chào hỏi, thi kiến thức, thi hùng biện. Các vòng thi diễn ra sôi nổi, kịch tính giữa các đội thi. Qua đó mang đến thông điệp tuyên truyền vận động các hộ gia đình hãy nêu cao tinh thần vì cuộc sống “ Sáng - xanh - sạch - đẹp” ,“ cùng chung tay phân loại rác”, hãy nâng cao ý thức bảo vệ môi trường, phân loại rác ngay tại gia đình, từ đó sẽ góp phần giảm lượng rác chôn lấp, tăng rác tái chế, tiết kiệm chi phí, tránh ô nhiễm môi trường. </w:t>
      </w:r>
    </w:p>
    <w:p w:rsidR="00DA7D91" w:rsidRDefault="00DA7D91" w:rsidP="00DA7D91">
      <w:pPr>
        <w:spacing w:line="276" w:lineRule="auto"/>
        <w:jc w:val="both"/>
      </w:pPr>
      <w:r>
        <w:tab/>
      </w:r>
      <w:r>
        <w:t xml:space="preserve"> Kết thúc Hội thi, Ban Tổ chức đã trao tặng giải thưởng đến các đơn vị sau:</w:t>
      </w:r>
    </w:p>
    <w:p w:rsidR="00DA7D91" w:rsidRDefault="00DA7D91" w:rsidP="00DA7D91">
      <w:pPr>
        <w:spacing w:line="276" w:lineRule="auto"/>
        <w:jc w:val="both"/>
      </w:pPr>
      <w:r>
        <w:tab/>
      </w:r>
      <w:r>
        <w:t>- Giải nhất: Khu vực IV</w:t>
      </w:r>
    </w:p>
    <w:p w:rsidR="00DA7D91" w:rsidRDefault="00DA7D91" w:rsidP="00DA7D91">
      <w:pPr>
        <w:spacing w:line="276" w:lineRule="auto"/>
        <w:jc w:val="both"/>
      </w:pPr>
      <w:r>
        <w:tab/>
      </w:r>
      <w:r>
        <w:t>- Giải nhì: Khu vực III</w:t>
      </w:r>
    </w:p>
    <w:p w:rsidR="00DA7D91" w:rsidRDefault="00DA7D91" w:rsidP="00DA7D91">
      <w:pPr>
        <w:spacing w:line="276" w:lineRule="auto"/>
        <w:jc w:val="both"/>
      </w:pPr>
      <w:r>
        <w:tab/>
      </w:r>
      <w:r>
        <w:t>- Giải ba: Khu vực I</w:t>
      </w:r>
    </w:p>
    <w:p w:rsidR="00DA7D91" w:rsidRDefault="00DA7D91" w:rsidP="00DA7D91">
      <w:pPr>
        <w:spacing w:line="276" w:lineRule="auto"/>
        <w:jc w:val="both"/>
      </w:pPr>
      <w:r>
        <w:tab/>
      </w:r>
      <w:r>
        <w:t>- Giải khuyến khích: Khu vực II</w:t>
      </w:r>
    </w:p>
    <w:p w:rsidR="00DA7D91" w:rsidRDefault="00DA7D91" w:rsidP="00DA7D91">
      <w:pPr>
        <w:spacing w:line="276" w:lineRule="auto"/>
        <w:jc w:val="both"/>
      </w:pPr>
      <w:r>
        <w:tab/>
      </w:r>
      <w:r>
        <w:t>- Giải thưởng dành cho cổ động viên có Đội thi nhiệt tình nhất và đội thi có tiết mục chào hỏi ấn tượng nhất do Ban giám khảo bình chọn thuộc về Khu vực IV.</w:t>
      </w:r>
    </w:p>
    <w:p w:rsidR="000F52F3" w:rsidRDefault="00DA7D91" w:rsidP="00DA7D91">
      <w:pPr>
        <w:spacing w:line="276" w:lineRule="auto"/>
        <w:jc w:val="both"/>
      </w:pPr>
      <w:r>
        <w:tab/>
      </w:r>
      <w:r>
        <w:t xml:space="preserve"> UBND phường xin chân thành cám ơn tổ chức WWF Việt Nam đã tài trợ cho Hội thi, cám ơn các đơn vị và khán giả đã tích cực tham gia, góp phần cho Hội thi được thành công tốt đẹp.</w:t>
      </w:r>
    </w:p>
    <w:sectPr w:rsidR="000F52F3" w:rsidSect="00DA7D91">
      <w:pgSz w:w="11907" w:h="16840" w:code="9"/>
      <w:pgMar w:top="851" w:right="70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91"/>
    <w:rsid w:val="000F52F3"/>
    <w:rsid w:val="00397455"/>
    <w:rsid w:val="00DA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2023-08-14T06:33:00Z</dcterms:created>
  <dcterms:modified xsi:type="dcterms:W3CDTF">2023-08-14T06:36:00Z</dcterms:modified>
</cp:coreProperties>
</file>